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 w:line="560" w:lineRule="exact"/>
        <w:jc w:val="left"/>
        <w:rPr>
          <w:rFonts w:ascii="黑体" w:hAnsi="黑体" w:eastAsia="黑体"/>
          <w:spacing w:val="-18"/>
          <w:szCs w:val="32"/>
        </w:rPr>
      </w:pPr>
      <w:r>
        <w:rPr>
          <w:rFonts w:hint="eastAsia" w:ascii="黑体" w:hAnsi="黑体" w:eastAsia="黑体"/>
          <w:spacing w:val="-18"/>
          <w:szCs w:val="32"/>
        </w:rPr>
        <w:t>附件4</w:t>
      </w:r>
    </w:p>
    <w:p>
      <w:pPr>
        <w:spacing w:line="560" w:lineRule="exact"/>
        <w:jc w:val="center"/>
        <w:rPr>
          <w:rFonts w:hint="eastAsia" w:ascii="Arial Unicode MS" w:eastAsia="Arial Unicode MS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吴江区优秀高技能人才申报人材料</w:t>
      </w:r>
    </w:p>
    <w:p>
      <w:pPr>
        <w:ind w:firstLine="320" w:firstLineChars="100"/>
        <w:rPr>
          <w:rFonts w:hint="eastAsia" w:ascii="黑体" w:hAnsi="黑体" w:eastAsia="黑体"/>
          <w:szCs w:val="32"/>
        </w:rPr>
      </w:pPr>
    </w:p>
    <w:p>
      <w:pPr>
        <w:ind w:firstLine="320" w:firstLineChars="100"/>
        <w:rPr>
          <w:rFonts w:hint="eastAsia"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姓</w:t>
      </w:r>
      <w:r>
        <w:rPr>
          <w:rFonts w:ascii="等线" w:hAnsi="等线" w:eastAsia="等线"/>
          <w:b/>
          <w:szCs w:val="32"/>
        </w:rPr>
        <w:t xml:space="preserve">       </w:t>
      </w:r>
      <w:r>
        <w:rPr>
          <w:rFonts w:hint="eastAsia" w:ascii="等线" w:hAnsi="等线" w:eastAsia="等线"/>
          <w:b/>
          <w:szCs w:val="32"/>
        </w:rPr>
        <w:t>名：</w:t>
      </w:r>
    </w:p>
    <w:p>
      <w:pPr>
        <w:ind w:firstLine="320" w:firstLineChars="100"/>
        <w:rPr>
          <w:rFonts w:hint="eastAsia" w:ascii="等线" w:hAnsi="等线" w:eastAsia="等线"/>
          <w:b/>
          <w:szCs w:val="32"/>
        </w:rPr>
      </w:pPr>
    </w:p>
    <w:p>
      <w:pPr>
        <w:ind w:firstLine="320" w:firstLineChars="1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工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作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单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位：</w:t>
      </w:r>
    </w:p>
    <w:p>
      <w:pPr>
        <w:ind w:firstLine="320" w:firstLineChars="100"/>
        <w:rPr>
          <w:rFonts w:hint="eastAsia" w:ascii="等线" w:hAnsi="等线" w:eastAsia="等线"/>
          <w:b/>
          <w:szCs w:val="32"/>
        </w:rPr>
      </w:pPr>
    </w:p>
    <w:p>
      <w:pPr>
        <w:ind w:firstLine="320" w:firstLineChars="1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联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系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电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话：</w:t>
      </w:r>
    </w:p>
    <w:p>
      <w:pPr>
        <w:ind w:firstLine="320" w:firstLineChars="100"/>
        <w:rPr>
          <w:rFonts w:hint="eastAsia" w:ascii="等线" w:hAnsi="等线" w:eastAsia="等线"/>
          <w:b/>
          <w:szCs w:val="32"/>
        </w:rPr>
      </w:pPr>
    </w:p>
    <w:p>
      <w:pPr>
        <w:ind w:firstLine="320" w:firstLineChars="1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职业（工种）：</w:t>
      </w:r>
    </w:p>
    <w:p>
      <w:pPr>
        <w:ind w:firstLine="320" w:firstLineChars="100"/>
        <w:rPr>
          <w:rFonts w:hint="eastAsia" w:ascii="等线" w:hAnsi="等线" w:eastAsia="等线"/>
          <w:b/>
          <w:szCs w:val="32"/>
        </w:rPr>
      </w:pPr>
    </w:p>
    <w:p>
      <w:pPr>
        <w:ind w:firstLine="320" w:firstLineChars="1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技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能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等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级：</w:t>
      </w:r>
    </w:p>
    <w:p>
      <w:pPr>
        <w:ind w:firstLine="320" w:firstLineChars="100"/>
        <w:rPr>
          <w:rFonts w:hint="eastAsia" w:ascii="等线" w:hAnsi="等线" w:eastAsia="等线"/>
          <w:b/>
          <w:szCs w:val="32"/>
        </w:rPr>
      </w:pPr>
    </w:p>
    <w:p>
      <w:pPr>
        <w:ind w:firstLine="320" w:firstLineChars="1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申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报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级</w:t>
      </w:r>
      <w:r>
        <w:rPr>
          <w:rFonts w:ascii="等线" w:hAnsi="等线" w:eastAsia="等线"/>
          <w:b/>
          <w:szCs w:val="32"/>
        </w:rPr>
        <w:t xml:space="preserve"> </w:t>
      </w:r>
      <w:r>
        <w:rPr>
          <w:rFonts w:hint="eastAsia" w:ascii="等线" w:hAnsi="等线" w:eastAsia="等线"/>
          <w:b/>
          <w:szCs w:val="32"/>
        </w:rPr>
        <w:t>别：</w:t>
      </w:r>
      <w:r>
        <w:rPr>
          <w:rFonts w:ascii="等线" w:hAnsi="等线" w:eastAsia="等线"/>
          <w:b/>
          <w:sz w:val="36"/>
          <w:szCs w:val="36"/>
        </w:rPr>
        <w:t xml:space="preserve"> </w:t>
      </w:r>
      <w:r>
        <w:rPr>
          <w:rFonts w:hint="eastAsia" w:ascii="等线" w:hAnsi="等线" w:eastAsia="等线"/>
          <w:b/>
          <w:szCs w:val="32"/>
        </w:rPr>
        <w:t>□吴江区优秀高级工</w:t>
      </w:r>
    </w:p>
    <w:p>
      <w:pPr>
        <w:rPr>
          <w:rFonts w:ascii="等线" w:hAnsi="等线" w:eastAsia="等线"/>
          <w:b/>
          <w:szCs w:val="32"/>
        </w:rPr>
      </w:pPr>
    </w:p>
    <w:p>
      <w:pPr>
        <w:ind w:firstLine="2561" w:firstLineChars="8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□吴江区优秀技师</w:t>
      </w:r>
    </w:p>
    <w:p>
      <w:pPr>
        <w:ind w:firstLine="2225" w:firstLineChars="695"/>
        <w:rPr>
          <w:rFonts w:ascii="等线" w:hAnsi="等线" w:eastAsia="等线"/>
          <w:b/>
          <w:szCs w:val="32"/>
        </w:rPr>
      </w:pPr>
    </w:p>
    <w:p>
      <w:pPr>
        <w:ind w:firstLine="2561" w:firstLineChars="800"/>
        <w:rPr>
          <w:rFonts w:ascii="等线" w:hAnsi="等线" w:eastAsia="等线"/>
          <w:b/>
          <w:szCs w:val="32"/>
        </w:rPr>
      </w:pPr>
      <w:r>
        <w:rPr>
          <w:rFonts w:hint="eastAsia" w:ascii="等线" w:hAnsi="等线" w:eastAsia="等线"/>
          <w:b/>
          <w:szCs w:val="32"/>
        </w:rPr>
        <w:t>□吴江区优秀高级技师</w:t>
      </w:r>
    </w:p>
    <w:p>
      <w:pPr>
        <w:jc w:val="left"/>
        <w:rPr>
          <w:rFonts w:hint="eastAsia" w:ascii="宋体"/>
          <w:b/>
          <w:szCs w:val="32"/>
        </w:rPr>
      </w:pPr>
    </w:p>
    <w:p>
      <w:pPr>
        <w:jc w:val="left"/>
        <w:rPr>
          <w:rFonts w:hint="eastAsia" w:ascii="仿宋_GB2312" w:hAnsi="仿宋" w:eastAsia="仿宋_GB2312"/>
          <w:spacing w:val="-18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2D4E3F17"/>
    <w:rsid w:val="37B95FE7"/>
    <w:rsid w:val="3DBF59D9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FBD0E3B6A6A5490A9A48951ABF855FB1_13</vt:lpwstr>
  </property>
</Properties>
</file>