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5D" w:rsidRPr="00DB21BF" w:rsidRDefault="0034365D" w:rsidP="0034365D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34365D" w:rsidRPr="0013599A" w:rsidRDefault="0034365D" w:rsidP="0034365D">
      <w:pPr>
        <w:jc w:val="center"/>
        <w:rPr>
          <w:b/>
          <w:sz w:val="44"/>
          <w:szCs w:val="44"/>
        </w:rPr>
      </w:pPr>
      <w:r w:rsidRPr="0013599A">
        <w:rPr>
          <w:b/>
          <w:sz w:val="44"/>
          <w:szCs w:val="44"/>
        </w:rPr>
        <w:t xml:space="preserve"> </w:t>
      </w: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8"/>
        <w:gridCol w:w="772"/>
        <w:gridCol w:w="560"/>
        <w:gridCol w:w="3940"/>
        <w:gridCol w:w="1421"/>
      </w:tblGrid>
      <w:tr w:rsidR="0034365D" w:rsidRPr="004937CC" w:rsidTr="00372F2F">
        <w:tc>
          <w:tcPr>
            <w:tcW w:w="118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84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56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94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1421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4365D" w:rsidRPr="004937CC" w:rsidTr="00372F2F">
        <w:trPr>
          <w:trHeight w:val="2370"/>
        </w:trPr>
        <w:tc>
          <w:tcPr>
            <w:tcW w:w="1188" w:type="dxa"/>
            <w:vMerge w:val="restart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吴江华金实业有限公司</w:t>
            </w:r>
          </w:p>
        </w:tc>
        <w:tc>
          <w:tcPr>
            <w:tcW w:w="84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 w:hint="eastAsia"/>
                <w:sz w:val="24"/>
              </w:rPr>
              <w:t>绿化</w:t>
            </w:r>
            <w:r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A01</w:t>
            </w:r>
          </w:p>
        </w:tc>
        <w:tc>
          <w:tcPr>
            <w:tcW w:w="56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34365D" w:rsidRPr="00C21B2A" w:rsidRDefault="0034365D" w:rsidP="00372F2F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 w:rsidRPr="00724046">
              <w:rPr>
                <w:rFonts w:ascii="仿宋_GB2312" w:eastAsia="仿宋_GB2312"/>
                <w:sz w:val="24"/>
              </w:rPr>
              <w:t>,</w:t>
            </w:r>
            <w:r w:rsidRPr="00C21B2A">
              <w:rPr>
                <w:rFonts w:ascii="仿宋_GB2312" w:eastAsia="仿宋_GB2312" w:hint="eastAsia"/>
                <w:sz w:val="24"/>
              </w:rPr>
              <w:t>景观建筑设计、景观学、风景园林、园林专业；</w:t>
            </w:r>
          </w:p>
          <w:p w:rsidR="0034365D" w:rsidRDefault="0034365D" w:rsidP="00372F2F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C21B2A">
              <w:rPr>
                <w:rFonts w:ascii="仿宋_GB2312" w:eastAsia="仿宋_GB2312"/>
                <w:sz w:val="24"/>
              </w:rPr>
              <w:t>5</w:t>
            </w:r>
            <w:r w:rsidRPr="00C21B2A">
              <w:rPr>
                <w:rFonts w:ascii="仿宋_GB2312" w:eastAsia="仿宋_GB2312" w:hint="eastAsia"/>
                <w:sz w:val="24"/>
              </w:rPr>
              <w:t>年及以上相关工作经验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34365D" w:rsidRPr="00724046" w:rsidRDefault="0034365D" w:rsidP="00372F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、具有相关</w:t>
            </w:r>
            <w:r w:rsidRPr="001E0EBF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高级</w:t>
            </w:r>
            <w:r w:rsidRPr="001E0EBF"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或硕士研究生学历</w:t>
            </w:r>
            <w:r>
              <w:rPr>
                <w:rFonts w:ascii="仿宋_GB2312" w:eastAsia="仿宋_GB2312"/>
                <w:sz w:val="24"/>
              </w:rPr>
              <w:t>)</w:t>
            </w:r>
            <w:r w:rsidRPr="001E0EBF">
              <w:rPr>
                <w:rFonts w:ascii="仿宋_GB2312" w:eastAsia="仿宋_GB2312" w:hint="eastAsia"/>
                <w:sz w:val="24"/>
              </w:rPr>
              <w:t>，年龄可放宽至</w:t>
            </w:r>
            <w:r w:rsidRPr="001E0EBF">
              <w:rPr>
                <w:rFonts w:ascii="仿宋_GB2312" w:eastAsia="仿宋_GB2312"/>
                <w:sz w:val="24"/>
              </w:rPr>
              <w:t>40</w:t>
            </w:r>
            <w:r w:rsidRPr="001E0EBF">
              <w:rPr>
                <w:rFonts w:ascii="仿宋_GB2312" w:eastAsia="仿宋_GB2312" w:hint="eastAsia"/>
                <w:sz w:val="24"/>
              </w:rPr>
              <w:t>周岁</w:t>
            </w:r>
            <w:r w:rsidRPr="00CB640F">
              <w:rPr>
                <w:rFonts w:ascii="仿宋_GB2312" w:eastAsia="仿宋_GB2312" w:hint="eastAsia"/>
                <w:sz w:val="24"/>
              </w:rPr>
              <w:t>（</w:t>
            </w:r>
            <w:r w:rsidRPr="00CB640F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/>
                <w:sz w:val="24"/>
              </w:rPr>
              <w:t>78</w:t>
            </w:r>
            <w:r w:rsidRPr="00CB640F">
              <w:rPr>
                <w:rFonts w:ascii="仿宋_GB2312" w:eastAsia="仿宋_GB2312" w:hint="eastAsia"/>
                <w:sz w:val="24"/>
              </w:rPr>
              <w:t>年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月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日以后出生）</w:t>
            </w:r>
            <w:r w:rsidRPr="001E0EBF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21" w:type="dxa"/>
            <w:vMerge w:val="restart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 w:hint="eastAsia"/>
                <w:sz w:val="24"/>
              </w:rPr>
              <w:t>年薪不低于</w:t>
            </w:r>
            <w:r w:rsidRPr="00C21B2A">
              <w:rPr>
                <w:rFonts w:ascii="仿宋_GB2312" w:eastAsia="仿宋_GB2312"/>
                <w:sz w:val="24"/>
              </w:rPr>
              <w:t>10</w:t>
            </w:r>
            <w:r w:rsidRPr="00C21B2A">
              <w:rPr>
                <w:rFonts w:ascii="仿宋_GB2312" w:eastAsia="仿宋_GB2312" w:hint="eastAsia"/>
                <w:sz w:val="24"/>
              </w:rPr>
              <w:t>万</w:t>
            </w:r>
          </w:p>
        </w:tc>
      </w:tr>
      <w:tr w:rsidR="0034365D" w:rsidRPr="004937CC" w:rsidTr="00372F2F">
        <w:trPr>
          <w:trHeight w:val="2205"/>
        </w:trPr>
        <w:tc>
          <w:tcPr>
            <w:tcW w:w="1188" w:type="dxa"/>
            <w:vMerge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 w:hint="eastAsia"/>
                <w:sz w:val="24"/>
              </w:rPr>
              <w:t>工程</w:t>
            </w:r>
            <w:r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A02</w:t>
            </w:r>
          </w:p>
        </w:tc>
        <w:tc>
          <w:tcPr>
            <w:tcW w:w="56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34365D" w:rsidRPr="00C21B2A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 w:rsidRPr="00724046">
              <w:rPr>
                <w:rFonts w:ascii="仿宋_GB2312" w:eastAsia="仿宋_GB2312"/>
                <w:sz w:val="24"/>
              </w:rPr>
              <w:t>,</w:t>
            </w:r>
            <w:r w:rsidRPr="00233164">
              <w:rPr>
                <w:rFonts w:ascii="仿宋_GB2312" w:eastAsia="仿宋_GB2312"/>
                <w:sz w:val="24"/>
              </w:rPr>
              <w:t xml:space="preserve"> </w:t>
            </w:r>
            <w:r w:rsidRPr="00233164">
              <w:rPr>
                <w:rFonts w:ascii="仿宋_GB2312" w:eastAsia="仿宋_GB2312" w:hint="eastAsia"/>
                <w:sz w:val="24"/>
              </w:rPr>
              <w:t>城市地下空间工程、道路桥梁与渡河工程、给水排水，给排水工程、工程管理、交通土建工程</w:t>
            </w:r>
            <w:r w:rsidRPr="00C21B2A">
              <w:rPr>
                <w:rFonts w:ascii="仿宋_GB2312" w:eastAsia="仿宋_GB2312" w:hint="eastAsia"/>
                <w:sz w:val="24"/>
              </w:rPr>
              <w:t>专业，男性；</w:t>
            </w:r>
          </w:p>
          <w:p w:rsidR="0034365D" w:rsidRDefault="0034365D" w:rsidP="00372F2F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C21B2A">
              <w:rPr>
                <w:rFonts w:ascii="仿宋_GB2312" w:eastAsia="仿宋_GB2312"/>
                <w:sz w:val="24"/>
              </w:rPr>
              <w:t>5</w:t>
            </w:r>
            <w:r w:rsidRPr="00C21B2A">
              <w:rPr>
                <w:rFonts w:ascii="仿宋_GB2312" w:eastAsia="仿宋_GB2312" w:hint="eastAsia"/>
                <w:sz w:val="24"/>
              </w:rPr>
              <w:t>年及以上相关工作经验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34365D" w:rsidRPr="00C21B2A" w:rsidRDefault="0034365D" w:rsidP="00372F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、具有相关</w:t>
            </w:r>
            <w:r w:rsidRPr="001E0EBF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高级</w:t>
            </w:r>
            <w:r w:rsidRPr="001E0EBF"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或硕士研究生学历</w:t>
            </w:r>
            <w:r>
              <w:rPr>
                <w:rFonts w:ascii="仿宋_GB2312" w:eastAsia="仿宋_GB2312"/>
                <w:sz w:val="24"/>
              </w:rPr>
              <w:t>)</w:t>
            </w:r>
            <w:r w:rsidRPr="001E0EBF">
              <w:rPr>
                <w:rFonts w:ascii="仿宋_GB2312" w:eastAsia="仿宋_GB2312" w:hint="eastAsia"/>
                <w:sz w:val="24"/>
              </w:rPr>
              <w:t>，年龄可放宽至</w:t>
            </w:r>
            <w:r w:rsidRPr="001E0EBF">
              <w:rPr>
                <w:rFonts w:ascii="仿宋_GB2312" w:eastAsia="仿宋_GB2312"/>
                <w:sz w:val="24"/>
              </w:rPr>
              <w:t>40</w:t>
            </w:r>
            <w:r w:rsidRPr="001E0EBF">
              <w:rPr>
                <w:rFonts w:ascii="仿宋_GB2312" w:eastAsia="仿宋_GB2312" w:hint="eastAsia"/>
                <w:sz w:val="24"/>
              </w:rPr>
              <w:t>周岁</w:t>
            </w:r>
            <w:r w:rsidRPr="00CB640F">
              <w:rPr>
                <w:rFonts w:ascii="仿宋_GB2312" w:eastAsia="仿宋_GB2312" w:hint="eastAsia"/>
                <w:sz w:val="24"/>
              </w:rPr>
              <w:t>（</w:t>
            </w:r>
            <w:r w:rsidRPr="00CB640F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/>
                <w:sz w:val="24"/>
              </w:rPr>
              <w:t>78</w:t>
            </w:r>
            <w:r w:rsidRPr="00CB640F">
              <w:rPr>
                <w:rFonts w:ascii="仿宋_GB2312" w:eastAsia="仿宋_GB2312" w:hint="eastAsia"/>
                <w:sz w:val="24"/>
              </w:rPr>
              <w:t>年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月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日以后出生）</w:t>
            </w:r>
            <w:r w:rsidRPr="001E0EBF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21" w:type="dxa"/>
            <w:vMerge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365D" w:rsidRPr="004937CC" w:rsidTr="00372F2F">
        <w:trPr>
          <w:trHeight w:val="228"/>
        </w:trPr>
        <w:tc>
          <w:tcPr>
            <w:tcW w:w="1188" w:type="dxa"/>
            <w:vMerge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工程管理</w:t>
            </w:r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A03</w:t>
            </w:r>
          </w:p>
        </w:tc>
        <w:tc>
          <w:tcPr>
            <w:tcW w:w="560" w:type="dxa"/>
            <w:vAlign w:val="center"/>
          </w:tcPr>
          <w:p w:rsidR="0034365D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34365D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 w:rsidRPr="00724046"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建筑工程类专业；</w:t>
            </w:r>
          </w:p>
          <w:p w:rsidR="0034365D" w:rsidRPr="00C21B2A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、具有相关专业中级及以上职称，苏州市区户籍，男性；</w:t>
            </w:r>
          </w:p>
          <w:p w:rsidR="0034365D" w:rsidRPr="00C21B2A" w:rsidRDefault="0034365D" w:rsidP="00372F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、具有相关</w:t>
            </w:r>
            <w:r w:rsidRPr="001E0EBF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高级</w:t>
            </w:r>
            <w:r w:rsidRPr="001E0EBF"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或硕士研究生学历</w:t>
            </w:r>
            <w:r>
              <w:rPr>
                <w:rFonts w:ascii="仿宋_GB2312" w:eastAsia="仿宋_GB2312"/>
                <w:sz w:val="24"/>
              </w:rPr>
              <w:t>)</w:t>
            </w:r>
            <w:r w:rsidRPr="001E0EBF">
              <w:rPr>
                <w:rFonts w:ascii="仿宋_GB2312" w:eastAsia="仿宋_GB2312" w:hint="eastAsia"/>
                <w:sz w:val="24"/>
              </w:rPr>
              <w:t>，年龄可放宽至</w:t>
            </w:r>
            <w:r w:rsidRPr="001E0EBF">
              <w:rPr>
                <w:rFonts w:ascii="仿宋_GB2312" w:eastAsia="仿宋_GB2312"/>
                <w:sz w:val="24"/>
              </w:rPr>
              <w:t>40</w:t>
            </w:r>
            <w:r w:rsidRPr="001E0EBF">
              <w:rPr>
                <w:rFonts w:ascii="仿宋_GB2312" w:eastAsia="仿宋_GB2312" w:hint="eastAsia"/>
                <w:sz w:val="24"/>
              </w:rPr>
              <w:t>周岁</w:t>
            </w:r>
            <w:r w:rsidRPr="00CB640F">
              <w:rPr>
                <w:rFonts w:ascii="仿宋_GB2312" w:eastAsia="仿宋_GB2312" w:hint="eastAsia"/>
                <w:sz w:val="24"/>
              </w:rPr>
              <w:t>（</w:t>
            </w:r>
            <w:r w:rsidRPr="00CB640F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/>
                <w:sz w:val="24"/>
              </w:rPr>
              <w:t>78</w:t>
            </w:r>
            <w:r w:rsidRPr="00CB640F">
              <w:rPr>
                <w:rFonts w:ascii="仿宋_GB2312" w:eastAsia="仿宋_GB2312" w:hint="eastAsia"/>
                <w:sz w:val="24"/>
              </w:rPr>
              <w:t>年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月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日以后出生）</w:t>
            </w:r>
            <w:r w:rsidRPr="001E0EBF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21" w:type="dxa"/>
            <w:vMerge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365D" w:rsidRPr="004937CC" w:rsidTr="00372F2F">
        <w:trPr>
          <w:trHeight w:val="1385"/>
        </w:trPr>
        <w:tc>
          <w:tcPr>
            <w:tcW w:w="1188" w:type="dxa"/>
            <w:vMerge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工程管理</w:t>
            </w:r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A0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6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34365D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 w:rsidRPr="00724046"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建筑工程类专业；</w:t>
            </w:r>
          </w:p>
          <w:p w:rsidR="0034365D" w:rsidRPr="00C21B2A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、苏州市区户籍。</w:t>
            </w:r>
          </w:p>
        </w:tc>
        <w:tc>
          <w:tcPr>
            <w:tcW w:w="1421" w:type="dxa"/>
            <w:vAlign w:val="center"/>
          </w:tcPr>
          <w:p w:rsidR="0034365D" w:rsidRPr="0022248F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365D" w:rsidRPr="004937CC" w:rsidTr="00372F2F">
        <w:trPr>
          <w:trHeight w:val="1576"/>
        </w:trPr>
        <w:tc>
          <w:tcPr>
            <w:tcW w:w="1188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开发区综合执法大队</w:t>
            </w:r>
          </w:p>
        </w:tc>
        <w:tc>
          <w:tcPr>
            <w:tcW w:w="848" w:type="dxa"/>
            <w:vAlign w:val="center"/>
          </w:tcPr>
          <w:p w:rsidR="0034365D" w:rsidRPr="00724046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网格员</w:t>
            </w:r>
            <w:proofErr w:type="gramEnd"/>
          </w:p>
        </w:tc>
        <w:tc>
          <w:tcPr>
            <w:tcW w:w="772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B01</w:t>
            </w:r>
          </w:p>
        </w:tc>
        <w:tc>
          <w:tcPr>
            <w:tcW w:w="560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3940" w:type="dxa"/>
            <w:vAlign w:val="center"/>
          </w:tcPr>
          <w:p w:rsidR="0034365D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、具有国家承认的全日制大学专科及以上学历，专业不限；</w:t>
            </w:r>
          </w:p>
          <w:p w:rsidR="0034365D" w:rsidRPr="00441832" w:rsidRDefault="0034365D" w:rsidP="00372F2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、吴江区户籍，男性。</w:t>
            </w:r>
          </w:p>
        </w:tc>
        <w:tc>
          <w:tcPr>
            <w:tcW w:w="1421" w:type="dxa"/>
            <w:vAlign w:val="center"/>
          </w:tcPr>
          <w:p w:rsidR="0034365D" w:rsidRPr="00C21B2A" w:rsidRDefault="0034365D" w:rsidP="00372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4365D" w:rsidRDefault="0034365D" w:rsidP="0034365D"/>
    <w:p w:rsidR="00DB048D" w:rsidRPr="0034365D" w:rsidRDefault="00DB048D"/>
    <w:sectPr w:rsidR="00DB048D" w:rsidRPr="0034365D" w:rsidSect="00DB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65D"/>
    <w:rsid w:val="0034365D"/>
    <w:rsid w:val="00D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2018-05-09T01:25:00Z</dcterms:created>
  <dcterms:modified xsi:type="dcterms:W3CDTF">2018-05-09T01:25:00Z</dcterms:modified>
</cp:coreProperties>
</file>