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F9" w:rsidRDefault="00B063F9" w:rsidP="00B063F9">
      <w:pPr>
        <w:spacing w:beforeLines="50" w:before="156" w:afterLines="50" w:after="156" w:line="560" w:lineRule="exact"/>
        <w:jc w:val="left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黑体" w:eastAsia="黑体" w:hAnsi="宋体" w:hint="eastAsia"/>
          <w:sz w:val="32"/>
          <w:szCs w:val="32"/>
        </w:rPr>
        <w:t>附件：</w:t>
      </w:r>
    </w:p>
    <w:p w:rsidR="00B063F9" w:rsidRDefault="00B063F9" w:rsidP="00B063F9">
      <w:pPr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bCs/>
          <w:sz w:val="44"/>
          <w:szCs w:val="44"/>
        </w:rPr>
        <w:t>开发区第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七</w:t>
      </w:r>
      <w:r>
        <w:rPr>
          <w:rFonts w:ascii="方正小标宋_GBK" w:eastAsia="方正小标宋_GBK" w:hAnsi="宋体" w:hint="eastAsia"/>
          <w:bCs/>
          <w:sz w:val="44"/>
          <w:szCs w:val="44"/>
        </w:rPr>
        <w:t>届高技能人才职业技能竞赛</w:t>
      </w:r>
    </w:p>
    <w:p w:rsidR="00B063F9" w:rsidRDefault="00B063F9" w:rsidP="00B063F9">
      <w:pPr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获奖名单</w:t>
      </w:r>
    </w:p>
    <w:bookmarkEnd w:id="0"/>
    <w:p w:rsidR="00B063F9" w:rsidRDefault="00B063F9" w:rsidP="00B063F9">
      <w:pPr>
        <w:numPr>
          <w:ilvl w:val="0"/>
          <w:numId w:val="1"/>
        </w:numPr>
        <w:autoSpaceDE w:val="0"/>
        <w:autoSpaceDN w:val="0"/>
        <w:spacing w:afterLines="50" w:after="156" w:line="440" w:lineRule="exact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电子产品装配与测试项目：</w:t>
      </w: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4979"/>
        <w:gridCol w:w="2549"/>
        <w:gridCol w:w="2085"/>
      </w:tblGrid>
      <w:tr w:rsidR="00B063F9" w:rsidTr="00B063F9">
        <w:trPr>
          <w:trHeight w:val="50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企业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奖项</w:t>
            </w:r>
          </w:p>
        </w:tc>
      </w:tr>
      <w:tr w:rsidR="00B063F9" w:rsidTr="00B063F9">
        <w:trPr>
          <w:trHeight w:val="44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中达电子零组件（吴江）有限公司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赵厚龙</w:t>
            </w:r>
            <w:proofErr w:type="gram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一等奖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张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迪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吴江绿控电控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建平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二等奖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吴江绿控电控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张小军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苏州绿控传动科技有限公司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沈发瀛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二等奖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苏州绿控传动科技有限公司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孙一帆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付业</w:t>
            </w:r>
            <w:proofErr w:type="gramEnd"/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二等奖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张吉利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中达电子零组件（吴江）有限公司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健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史志聪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中达电子零组件（吴江）有限公司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波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田芳杰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吴鑫武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68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张祥国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841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张新峰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中达电子零组件（吴江）有限公司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  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陈东峰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  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中达视讯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（吴江）有限公司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单智光</w:t>
            </w:r>
            <w:proofErr w:type="gramEnd"/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黄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胡国强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中达视讯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（吴江）有限公司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潘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伟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吴江西格玛电子有限公司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张小能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吴江西格玛电子有限公司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梅志光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吴江西格玛电子有限公司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马丽娜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吴江西格玛电子有限公司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旭电子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董建坡</w:t>
            </w:r>
            <w:proofErr w:type="gramEnd"/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旭电子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  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831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杜威峰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831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缪士勇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779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吴江西格玛电子有限公司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娄亚龙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77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吴江西格玛电子有限公司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  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69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  洪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1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中达电子零组件（吴江）有限公司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王丽龙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063F9" w:rsidTr="00B063F9">
        <w:trPr>
          <w:trHeight w:val="35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旭电子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肖善瑞</w:t>
            </w:r>
            <w:proofErr w:type="gram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131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旭电子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科技（江苏）有限公司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明平军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B063F9" w:rsidRDefault="00B063F9" w:rsidP="00B063F9">
      <w:pPr>
        <w:widowControl/>
        <w:numPr>
          <w:ilvl w:val="0"/>
          <w:numId w:val="1"/>
        </w:numPr>
        <w:autoSpaceDE w:val="0"/>
        <w:autoSpaceDN w:val="0"/>
        <w:spacing w:beforeLines="50" w:before="156" w:afterLines="50" w:after="156" w:line="440" w:lineRule="exact"/>
        <w:jc w:val="left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工业产品设计（CAD）项目：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2551"/>
        <w:gridCol w:w="2126"/>
      </w:tblGrid>
      <w:tr w:rsidR="00B063F9" w:rsidTr="00B063F9">
        <w:trPr>
          <w:trHeight w:val="55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获奖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苏州德奥电梯有限公司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  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中达电子零组件（吴江）有限公司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侯文涛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熊先林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中达电子零组件（吴江）有限公司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危  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陶赛文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江苏亨通光导新材料有限公司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庞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小兵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贺柏林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群光电子（苏州）有限公司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黄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群光电子（苏州）有限公司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  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彭尚杰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苏州品翔电通有限公司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周赟峰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苏州美达王钢铁制品有限公司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  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凯扬光电（苏州）有限公司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陈德志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中达电子零组件（吴江）有限公司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田宏伟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中达电子（江苏）有限公司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杜前进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康哲电脑配件（吴江）有限公司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何茂君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苏州福华电子科技有限公司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袁思友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诺威起重设备(苏州)有限公司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  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中达电子零组件（吴江）有限公司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李鑫龙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周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苏州德奥电梯有限公司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  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苏州绿控传动科技有限公司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韦贤玕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NEC能源元器件（吴江）有限公司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曹卫军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苏州朗维纺织机械有限公司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  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帏翔电子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科技（苏州）有限公司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  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旭电子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科技(江苏)有限公司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谢小富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康哲电脑配件（吴江）有限公司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胡俊杰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6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苏州朗维纺织机械有限公司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刘凤利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</w:tbl>
    <w:p w:rsidR="00B063F9" w:rsidRDefault="00B063F9" w:rsidP="00B063F9">
      <w:pPr>
        <w:autoSpaceDE w:val="0"/>
        <w:autoSpaceDN w:val="0"/>
        <w:spacing w:afterLines="50" w:after="156" w:line="450" w:lineRule="exact"/>
        <w:jc w:val="left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三、数控加工中心项目：</w:t>
      </w:r>
    </w:p>
    <w:tbl>
      <w:tblPr>
        <w:tblW w:w="9614" w:type="dxa"/>
        <w:tblInd w:w="93" w:type="dxa"/>
        <w:tblLook w:val="04A0" w:firstRow="1" w:lastRow="0" w:firstColumn="1" w:lastColumn="0" w:noHBand="0" w:noVBand="1"/>
      </w:tblPr>
      <w:tblGrid>
        <w:gridCol w:w="5417"/>
        <w:gridCol w:w="2111"/>
        <w:gridCol w:w="2086"/>
      </w:tblGrid>
      <w:tr w:rsidR="00B063F9" w:rsidTr="00B063F9">
        <w:trPr>
          <w:trHeight w:val="303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企业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奖项</w:t>
            </w:r>
          </w:p>
        </w:tc>
      </w:tr>
      <w:tr w:rsidR="00B063F9" w:rsidTr="00B063F9">
        <w:trPr>
          <w:trHeight w:val="273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中达零组件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（吴江）有限公司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崔兆明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一等奖</w:t>
            </w:r>
          </w:p>
        </w:tc>
      </w:tr>
      <w:tr w:rsidR="00B063F9" w:rsidTr="00B063F9">
        <w:trPr>
          <w:trHeight w:val="273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中达零组件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（吴江）有限公司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  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二等奖</w:t>
            </w:r>
          </w:p>
        </w:tc>
      </w:tr>
      <w:tr w:rsidR="00B063F9" w:rsidTr="00B063F9">
        <w:trPr>
          <w:trHeight w:val="273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曹  彪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273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中达电子（江苏）有限公司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杜小伟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三等奖</w:t>
            </w:r>
          </w:p>
        </w:tc>
      </w:tr>
      <w:tr w:rsidR="00B063F9" w:rsidTr="00B063F9">
        <w:trPr>
          <w:trHeight w:val="273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苏州绿控传动科技有限公司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夏治凤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  <w:tr w:rsidR="00B063F9" w:rsidTr="00B063F9">
        <w:trPr>
          <w:trHeight w:val="273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苏州明志科技有限公司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阳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63F9" w:rsidRDefault="00B063F9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优秀奖</w:t>
            </w:r>
          </w:p>
        </w:tc>
      </w:tr>
    </w:tbl>
    <w:p w:rsidR="00B063F9" w:rsidRDefault="00B063F9" w:rsidP="00B063F9">
      <w:pPr>
        <w:widowControl/>
        <w:autoSpaceDE w:val="0"/>
        <w:autoSpaceDN w:val="0"/>
        <w:spacing w:beforeLines="50" w:before="156" w:afterLines="50" w:after="156" w:line="450" w:lineRule="exact"/>
        <w:jc w:val="left"/>
        <w:rPr>
          <w:rFonts w:ascii="黑体" w:eastAsia="黑体" w:hAnsi="宋体" w:hint="eastAsia"/>
          <w:color w:val="000000"/>
          <w:spacing w:val="-16"/>
          <w:kern w:val="0"/>
          <w:sz w:val="32"/>
          <w:szCs w:val="32"/>
        </w:rPr>
      </w:pPr>
    </w:p>
    <w:p w:rsidR="00B063F9" w:rsidRDefault="00B063F9" w:rsidP="00B063F9">
      <w:pPr>
        <w:widowControl/>
        <w:numPr>
          <w:ilvl w:val="0"/>
          <w:numId w:val="2"/>
        </w:numPr>
        <w:autoSpaceDE w:val="0"/>
        <w:autoSpaceDN w:val="0"/>
        <w:spacing w:beforeLines="50" w:before="156" w:afterLines="50" w:after="156" w:line="450" w:lineRule="exact"/>
        <w:jc w:val="left"/>
        <w:rPr>
          <w:rFonts w:ascii="方正小标宋_GBK" w:eastAsia="方正小标宋_GBK" w:hAnsi="宋体" w:hint="eastAsia"/>
          <w:color w:val="000000"/>
          <w:spacing w:val="-16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color w:val="000000"/>
          <w:spacing w:val="-16"/>
          <w:kern w:val="0"/>
          <w:sz w:val="32"/>
          <w:szCs w:val="32"/>
        </w:rPr>
        <w:t>企业组织奖：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5275"/>
      </w:tblGrid>
      <w:tr w:rsidR="00B063F9" w:rsidTr="00B063F9">
        <w:trPr>
          <w:trHeight w:val="767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F9" w:rsidRDefault="00B063F9" w:rsidP="00A0660E">
            <w:pPr>
              <w:widowControl/>
              <w:spacing w:beforeLines="50" w:before="156" w:afterLines="50" w:after="156" w:line="45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奖项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F9" w:rsidRDefault="00B063F9" w:rsidP="00A0660E">
            <w:pPr>
              <w:widowControl/>
              <w:spacing w:beforeLines="50" w:before="156" w:afterLines="50" w:after="156" w:line="45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企业</w:t>
            </w:r>
          </w:p>
        </w:tc>
      </w:tr>
      <w:tr w:rsidR="00B063F9" w:rsidTr="00B063F9">
        <w:trPr>
          <w:trHeight w:val="767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F9" w:rsidRDefault="00B063F9" w:rsidP="00A0660E">
            <w:pPr>
              <w:widowControl/>
              <w:spacing w:beforeLines="50" w:before="156" w:afterLines="50" w:after="156" w:line="45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最佳组织奖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F9" w:rsidRDefault="00B063F9" w:rsidP="00A0660E">
            <w:pPr>
              <w:widowControl/>
              <w:spacing w:beforeLines="50" w:before="156" w:afterLines="50" w:after="156" w:line="45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中达电子（江苏）有限公司</w:t>
            </w:r>
          </w:p>
        </w:tc>
      </w:tr>
      <w:tr w:rsidR="00B063F9" w:rsidTr="00B063F9">
        <w:trPr>
          <w:trHeight w:val="767"/>
          <w:jc w:val="center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F9" w:rsidRDefault="00B063F9" w:rsidP="00A0660E">
            <w:pPr>
              <w:widowControl/>
              <w:spacing w:beforeLines="50" w:before="156" w:afterLines="50" w:after="156" w:line="45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优秀组织奖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F9" w:rsidRDefault="00B0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吴江绿控电控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B063F9" w:rsidTr="00B063F9">
        <w:trPr>
          <w:trHeight w:val="7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F9" w:rsidRDefault="00B0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吴江西格玛电子有限公司</w:t>
            </w:r>
          </w:p>
        </w:tc>
      </w:tr>
      <w:tr w:rsidR="00B063F9" w:rsidTr="00B063F9">
        <w:trPr>
          <w:trHeight w:val="7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F9" w:rsidRDefault="00B063F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亚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旭电子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科技(江苏)有限公司</w:t>
            </w:r>
          </w:p>
        </w:tc>
      </w:tr>
      <w:tr w:rsidR="00B063F9" w:rsidTr="00B063F9">
        <w:trPr>
          <w:trHeight w:val="7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F9" w:rsidRDefault="00B0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苏州明志科技有限公司</w:t>
            </w:r>
          </w:p>
        </w:tc>
      </w:tr>
      <w:tr w:rsidR="00B063F9" w:rsidTr="00B063F9">
        <w:trPr>
          <w:trHeight w:val="7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F9" w:rsidRDefault="00B063F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F9" w:rsidRDefault="00B063F9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苏州德奥电梯有限公司</w:t>
            </w:r>
          </w:p>
        </w:tc>
      </w:tr>
    </w:tbl>
    <w:p w:rsidR="00B063F9" w:rsidRDefault="00B063F9" w:rsidP="00B063F9">
      <w:pPr>
        <w:rPr>
          <w:rFonts w:ascii="仿宋" w:eastAsia="仿宋" w:hAnsi="仿宋" w:hint="eastAsia"/>
          <w:sz w:val="32"/>
          <w:szCs w:val="32"/>
        </w:rPr>
      </w:pPr>
    </w:p>
    <w:p w:rsidR="00CB2F56" w:rsidRPr="00B063F9" w:rsidRDefault="00CB2F56">
      <w:pPr>
        <w:rPr>
          <w:rFonts w:hint="eastAsia"/>
        </w:rPr>
      </w:pPr>
    </w:p>
    <w:sectPr w:rsidR="00CB2F56" w:rsidRPr="00B06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769"/>
    <w:multiLevelType w:val="hybridMultilevel"/>
    <w:tmpl w:val="901E5AFC"/>
    <w:lvl w:ilvl="0" w:tplc="949A6CBA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432CF1"/>
    <w:multiLevelType w:val="hybridMultilevel"/>
    <w:tmpl w:val="C76AA52C"/>
    <w:lvl w:ilvl="0" w:tplc="5B30DB62">
      <w:start w:val="4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9B"/>
    <w:rsid w:val="00B063F9"/>
    <w:rsid w:val="00CB2F56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潘江平</dc:creator>
  <cp:keywords/>
  <dc:description/>
  <cp:lastModifiedBy>潘江平</cp:lastModifiedBy>
  <cp:revision>3</cp:revision>
  <dcterms:created xsi:type="dcterms:W3CDTF">2018-01-05T06:00:00Z</dcterms:created>
  <dcterms:modified xsi:type="dcterms:W3CDTF">2018-01-05T06:01:00Z</dcterms:modified>
</cp:coreProperties>
</file>